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C16" w14:textId="298900CA" w:rsidR="00CE5181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47377D5A" w14:textId="36D0D39E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5319C9" w14:textId="1EE8420A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2058C00" w14:textId="19D8B6F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9EFE8D7" w14:textId="0A596960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6F966E97" w14:textId="791D8658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372F919" w14:textId="48F049B4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0404925E" w14:textId="3E6FDD9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94C198" w14:textId="6ACE0CED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7DD2D4C2" w14:textId="1C390FA3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D2143FF" w14:textId="77777777" w:rsidR="00E40FCA" w:rsidRPr="00FD2601" w:rsidRDefault="00E917F4" w:rsidP="00E40FCA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E40FCA" w:rsidRPr="00FD2601">
        <w:rPr>
          <w:rFonts w:ascii="Arial" w:hAnsi="Arial" w:cs="Arial"/>
          <w:sz w:val="18"/>
          <w:szCs w:val="18"/>
          <w:lang w:val="de-CH"/>
        </w:rPr>
        <w:t>BG FILCOTEN®</w:t>
      </w:r>
    </w:p>
    <w:p w14:paraId="603A7A95" w14:textId="77777777" w:rsidR="00E40FCA" w:rsidRPr="00FD2601" w:rsidRDefault="00E40FCA" w:rsidP="00E40FCA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3E7D8404" w14:textId="77777777" w:rsidR="00E40FCA" w:rsidRPr="00F27862" w:rsidRDefault="00E40FCA" w:rsidP="00E40FCA">
      <w:pPr>
        <w:pStyle w:val="KeinLeerraum"/>
        <w:rPr>
          <w:rFonts w:ascii="Arial" w:hAnsi="Arial" w:cs="Arial"/>
          <w:sz w:val="18"/>
          <w:szCs w:val="18"/>
        </w:rPr>
      </w:pP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D2601">
        <w:rPr>
          <w:rFonts w:ascii="Arial" w:hAnsi="Arial" w:cs="Arial"/>
          <w:sz w:val="18"/>
          <w:szCs w:val="18"/>
          <w:lang w:val="de-CH"/>
        </w:rPr>
        <w:tab/>
      </w:r>
      <w:r w:rsidRPr="00F27862">
        <w:rPr>
          <w:rFonts w:ascii="Arial" w:hAnsi="Arial" w:cs="Arial"/>
          <w:sz w:val="18"/>
          <w:szCs w:val="18"/>
        </w:rPr>
        <w:t>BG-Graspointner AG, 3250 Lyss</w:t>
      </w:r>
    </w:p>
    <w:p w14:paraId="703E57C8" w14:textId="77777777" w:rsidR="00E40FCA" w:rsidRPr="00F27862" w:rsidRDefault="00E40FCA" w:rsidP="00E40FCA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1E40905B" w14:textId="22BA74B1" w:rsidR="00D438B3" w:rsidRPr="00E40FCA" w:rsidRDefault="00D438B3" w:rsidP="00E40FCA">
      <w:pPr>
        <w:pStyle w:val="KeinLeerraum"/>
        <w:rPr>
          <w:rFonts w:ascii="Arial" w:hAnsi="Arial" w:cs="Arial"/>
          <w:sz w:val="18"/>
          <w:szCs w:val="18"/>
        </w:rPr>
      </w:pPr>
    </w:p>
    <w:p w14:paraId="3AB66211" w14:textId="56083231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137A70EC" w14:textId="452AF54E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1C118136" w14:textId="6922907F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6E0E472E" w14:textId="34CD90E5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3C6B4C" w14:textId="00B2CE35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1E5B311E" w14:textId="311E5876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39444CBE" w14:textId="0C40D910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ED3EB98" w14:textId="03641482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08910D43" w14:textId="3FB668A8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8F6C4B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03A4872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66FA1707" w14:textId="77777777" w:rsidR="002A38C3" w:rsidRPr="00887E29" w:rsidRDefault="002A38C3" w:rsidP="002A38C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parkline</w:t>
      </w:r>
    </w:p>
    <w:p w14:paraId="23524AAD" w14:textId="55B780E9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C250</w:t>
      </w:r>
      <w:r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27078E3D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67E88742" w14:textId="44B4BCA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91D2F">
        <w:rPr>
          <w:rFonts w:ascii="Arial" w:hAnsi="Arial" w:cs="Arial"/>
          <w:sz w:val="18"/>
          <w:szCs w:val="18"/>
          <w:lang w:val="de-CH"/>
        </w:rPr>
        <w:t>50</w:t>
      </w:r>
      <w:r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5E99EBA8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Rinnenlänge 1000 mm</w:t>
      </w:r>
    </w:p>
    <w:p w14:paraId="51F26F76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ohne / </w:t>
      </w:r>
      <w:r w:rsidRPr="00842017">
        <w:rPr>
          <w:rFonts w:ascii="Arial" w:hAnsi="Arial" w:cs="Arial"/>
          <w:color w:val="0070C0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5CAADD21" w14:textId="2470F645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1251500</w:t>
      </w:r>
      <w:r w:rsidR="00491D2F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842017">
        <w:rPr>
          <w:rFonts w:ascii="Arial" w:hAnsi="Arial" w:cs="Arial"/>
          <w:color w:val="0070C0"/>
          <w:sz w:val="18"/>
          <w:szCs w:val="18"/>
          <w:lang w:val="de-CH"/>
        </w:rPr>
        <w:t>1251507</w:t>
      </w:r>
      <w:r w:rsidR="00491D2F">
        <w:rPr>
          <w:rFonts w:ascii="Arial" w:hAnsi="Arial" w:cs="Arial"/>
          <w:color w:val="0070C0"/>
          <w:sz w:val="18"/>
          <w:szCs w:val="18"/>
          <w:lang w:val="de-CH"/>
        </w:rPr>
        <w:t>1</w:t>
      </w:r>
    </w:p>
    <w:p w14:paraId="5F0447DA" w14:textId="31276D76" w:rsidR="002D7565" w:rsidRDefault="002D7565" w:rsidP="00384F0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F21DF9" w14:textId="44C12A71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</w:t>
      </w:r>
      <w:r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Kreuzungselement 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 w:rsidRPr="00E40F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60748AE8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7201E1FC" w14:textId="77777777" w:rsidR="002A38C3" w:rsidRPr="00887E29" w:rsidRDefault="002A38C3" w:rsidP="002A38C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parkline</w:t>
      </w:r>
    </w:p>
    <w:p w14:paraId="4D477C7A" w14:textId="07BE4E3A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</w:t>
      </w:r>
      <w:r>
        <w:rPr>
          <w:rFonts w:ascii="Arial" w:hAnsi="Arial" w:cs="Arial"/>
          <w:sz w:val="18"/>
          <w:szCs w:val="18"/>
          <w:lang w:val="de-CH"/>
        </w:rPr>
        <w:t>C250</w:t>
      </w:r>
      <w:r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4A7F3EF1" w14:textId="77777777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0E9E8F9A" w14:textId="7BEC4595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491D2F">
        <w:rPr>
          <w:rFonts w:ascii="Arial" w:hAnsi="Arial" w:cs="Arial"/>
          <w:sz w:val="18"/>
          <w:szCs w:val="18"/>
          <w:lang w:val="de-CH"/>
        </w:rPr>
        <w:t>50</w:t>
      </w:r>
      <w:r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3F7B792" w14:textId="56B6F813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Rinnenlänge 1</w:t>
      </w:r>
      <w:r>
        <w:rPr>
          <w:rFonts w:ascii="Arial" w:hAnsi="Arial" w:cs="Arial"/>
          <w:sz w:val="18"/>
          <w:szCs w:val="18"/>
          <w:lang w:val="de-CH"/>
        </w:rPr>
        <w:t>50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1C17EFD4" w14:textId="6B1108AD" w:rsidR="002A38C3" w:rsidRDefault="002A38C3" w:rsidP="002A38C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125150</w:t>
      </w:r>
      <w:r>
        <w:rPr>
          <w:rFonts w:ascii="Arial" w:hAnsi="Arial" w:cs="Arial"/>
          <w:sz w:val="18"/>
          <w:szCs w:val="18"/>
          <w:lang w:val="de-CH"/>
        </w:rPr>
        <w:t>8</w:t>
      </w:r>
      <w:r w:rsidR="00491D2F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</w:p>
    <w:p w14:paraId="509F066E" w14:textId="7FC69D7F" w:rsidR="00842017" w:rsidRDefault="00842017" w:rsidP="00384F0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19514CA" w14:textId="4F4B4267" w:rsidR="00842017" w:rsidRDefault="00842017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283803A" w14:textId="77777777" w:rsidR="00AB4593" w:rsidRPr="00521396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69DB0ECE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19BA880" w14:textId="77777777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>511.320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0B9C1EBB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539271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4260731" w14:textId="244EE869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parkline</w:t>
      </w:r>
    </w:p>
    <w:p w14:paraId="01EEAC4F" w14:textId="3B886298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3C550D72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5F1917B" w14:textId="58DF19F5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</w:t>
      </w:r>
      <w:r>
        <w:rPr>
          <w:rFonts w:ascii="Arial" w:hAnsi="Arial" w:cs="Arial"/>
          <w:sz w:val="18"/>
          <w:szCs w:val="18"/>
          <w:lang w:val="de-CH"/>
        </w:rPr>
        <w:t>251538</w:t>
      </w:r>
      <w:r w:rsidR="00491D2F">
        <w:rPr>
          <w:rFonts w:ascii="Arial" w:hAnsi="Arial" w:cs="Arial"/>
          <w:sz w:val="18"/>
          <w:szCs w:val="18"/>
          <w:lang w:val="de-CH"/>
        </w:rPr>
        <w:t>6</w:t>
      </w:r>
    </w:p>
    <w:p w14:paraId="1E03004F" w14:textId="38548C63" w:rsidR="00842017" w:rsidRDefault="00842017" w:rsidP="00842017">
      <w:pPr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br w:type="page"/>
      </w:r>
    </w:p>
    <w:p w14:paraId="278B0B2F" w14:textId="77777777" w:rsidR="00AB4593" w:rsidRPr="00521396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1C38E30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69DB3B" w14:textId="77777777" w:rsidR="00AB4593" w:rsidRPr="00AB4593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>.341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01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Pumpensumpf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>St.</w:t>
      </w:r>
    </w:p>
    <w:p w14:paraId="710C4AE9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02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BG-FILCOTEN® spot-p</w:t>
      </w:r>
    </w:p>
    <w:p w14:paraId="7FA2BCBC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>03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212F6E50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>04</w:t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3A7A9D6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05</w:t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Abmessungen 440 / 440 mm</w:t>
      </w:r>
    </w:p>
    <w:p w14:paraId="422B481D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Bauhöhe 500 mm</w:t>
      </w:r>
    </w:p>
    <w:p w14:paraId="117A646B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>Art. Nr. 14140000</w:t>
      </w:r>
    </w:p>
    <w:p w14:paraId="1F6B1538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A19CF98" w14:textId="77777777" w:rsidR="00AB4593" w:rsidRPr="0052139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</w:t>
      </w:r>
      <w:r>
        <w:rPr>
          <w:rFonts w:ascii="Arial" w:hAnsi="Arial" w:cs="Arial"/>
          <w:sz w:val="18"/>
          <w:szCs w:val="18"/>
          <w:lang w:val="de-CH"/>
        </w:rPr>
        <w:t>342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7B3DFAA4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</w:rPr>
        <w:t>02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PKW-befahrbar</w:t>
      </w:r>
    </w:p>
    <w:p w14:paraId="13C57285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>03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BG-FILCOTEN® spot-p</w:t>
      </w:r>
    </w:p>
    <w:p w14:paraId="18C7256C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AF35031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535824DE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verschraubbar</w:t>
      </w:r>
    </w:p>
    <w:p w14:paraId="778B33E8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Maschenweite mm 30/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>0 mm</w:t>
      </w:r>
    </w:p>
    <w:p w14:paraId="325354A0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1E2560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0 mm </w:t>
      </w:r>
    </w:p>
    <w:p w14:paraId="230AB3C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17540201</w:t>
      </w:r>
    </w:p>
    <w:p w14:paraId="6C9F37A6" w14:textId="77777777" w:rsidR="00AB4593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26C627" w14:textId="77777777" w:rsidR="00AB4593" w:rsidRPr="0052139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</w:t>
      </w:r>
      <w:r>
        <w:rPr>
          <w:rFonts w:ascii="Arial" w:hAnsi="Arial" w:cs="Arial"/>
          <w:sz w:val="18"/>
          <w:szCs w:val="18"/>
          <w:lang w:val="de-CH"/>
        </w:rPr>
        <w:t>343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Gitterroste, </w:t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718CA0E7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</w:rPr>
        <w:t>02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Klasse B125</w:t>
      </w:r>
    </w:p>
    <w:p w14:paraId="3B05BCD9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03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BG-FILCOTEN® spot</w:t>
      </w:r>
      <w:r>
        <w:rPr>
          <w:rFonts w:ascii="Arial" w:hAnsi="Arial" w:cs="Arial"/>
          <w:sz w:val="18"/>
          <w:szCs w:val="18"/>
        </w:rPr>
        <w:t>-p</w:t>
      </w:r>
    </w:p>
    <w:p w14:paraId="662A9F48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C2D6DD1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45DAAA8A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verschraubbar</w:t>
      </w:r>
    </w:p>
    <w:p w14:paraId="70CD5223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Maschenweite mm 30/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521396">
        <w:rPr>
          <w:rFonts w:ascii="Arial" w:hAnsi="Arial" w:cs="Arial"/>
          <w:sz w:val="18"/>
          <w:szCs w:val="18"/>
          <w:lang w:val="de-CH"/>
        </w:rPr>
        <w:t>0 mm</w:t>
      </w:r>
    </w:p>
    <w:p w14:paraId="0FD4F909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8628C88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0 mm </w:t>
      </w:r>
    </w:p>
    <w:p w14:paraId="77B63B6F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20700301</w:t>
      </w:r>
    </w:p>
    <w:p w14:paraId="2512FF3F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D6D958" w14:textId="77777777" w:rsidR="00AB4593" w:rsidRPr="0052139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>.</w:t>
      </w:r>
      <w:r>
        <w:rPr>
          <w:rFonts w:ascii="Arial" w:hAnsi="Arial" w:cs="Arial"/>
          <w:sz w:val="18"/>
          <w:szCs w:val="18"/>
          <w:lang w:val="de-CH"/>
        </w:rPr>
        <w:t>344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Gitterroste, </w:t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215CED6C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</w:rPr>
        <w:t>02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Klasse C250</w:t>
      </w:r>
    </w:p>
    <w:p w14:paraId="050D03A8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03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BG-FILCOTEN® spot</w:t>
      </w:r>
      <w:r>
        <w:rPr>
          <w:rFonts w:ascii="Arial" w:hAnsi="Arial" w:cs="Arial"/>
          <w:sz w:val="18"/>
          <w:szCs w:val="18"/>
        </w:rPr>
        <w:t>-p</w:t>
      </w:r>
    </w:p>
    <w:p w14:paraId="5F51F914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6CD652E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0AF8BA5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06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verschraubbar</w:t>
      </w:r>
    </w:p>
    <w:p w14:paraId="198D3566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Maschenweite mm 30/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521396">
        <w:rPr>
          <w:rFonts w:ascii="Arial" w:hAnsi="Arial" w:cs="Arial"/>
          <w:sz w:val="18"/>
          <w:szCs w:val="18"/>
          <w:lang w:val="de-CH"/>
        </w:rPr>
        <w:t>0 mm</w:t>
      </w:r>
    </w:p>
    <w:p w14:paraId="594658A7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400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AC3ED42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0 mm </w:t>
      </w:r>
    </w:p>
    <w:p w14:paraId="49720113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20700302</w:t>
      </w:r>
    </w:p>
    <w:p w14:paraId="35A018BC" w14:textId="77777777" w:rsidR="00AB4593" w:rsidRPr="0095348E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9E1AE2D" w14:textId="77777777" w:rsidR="00AB4593" w:rsidRPr="0095348E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95348E">
        <w:rPr>
          <w:rFonts w:ascii="Arial" w:hAnsi="Arial" w:cs="Arial"/>
          <w:sz w:val="18"/>
          <w:szCs w:val="18"/>
        </w:rPr>
        <w:t>.34</w:t>
      </w:r>
      <w:r>
        <w:rPr>
          <w:rFonts w:ascii="Arial" w:hAnsi="Arial" w:cs="Arial"/>
          <w:sz w:val="18"/>
          <w:szCs w:val="18"/>
        </w:rPr>
        <w:t>5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  <w:t>01</w:t>
      </w:r>
      <w:r w:rsidRPr="0095348E">
        <w:rPr>
          <w:rFonts w:ascii="Arial" w:hAnsi="Arial" w:cs="Arial"/>
          <w:sz w:val="18"/>
          <w:szCs w:val="18"/>
        </w:rPr>
        <w:tab/>
      </w:r>
      <w:r w:rsidRPr="009534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Aufpreis Bohrung  in Pumpensumpf DN 100 ( 138 mm)</w:t>
      </w:r>
      <w:r w:rsidRPr="0095348E">
        <w:rPr>
          <w:rFonts w:ascii="Arial" w:hAnsi="Arial" w:cs="Arial"/>
          <w:sz w:val="18"/>
          <w:szCs w:val="18"/>
        </w:rPr>
        <w:tab/>
        <w:t>St.</w:t>
      </w:r>
    </w:p>
    <w:p w14:paraId="41E3D1EF" w14:textId="77777777" w:rsidR="00AB4593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</w:r>
      <w:r w:rsidRPr="0095348E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30080</w:t>
      </w:r>
    </w:p>
    <w:p w14:paraId="5BF992A4" w14:textId="77777777" w:rsidR="00AB4593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7B8F19" w14:textId="77777777" w:rsidR="00AB4593" w:rsidRPr="001E14C6" w:rsidRDefault="00AB4593" w:rsidP="00AB4593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1E14C6">
        <w:rPr>
          <w:rFonts w:ascii="Arial" w:hAnsi="Arial" w:cs="Arial"/>
          <w:sz w:val="18"/>
          <w:szCs w:val="18"/>
        </w:rPr>
        <w:t>.346</w:t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01</w:t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Forsheda-Dichtung DN 100 f</w:t>
      </w:r>
      <w:r>
        <w:rPr>
          <w:rFonts w:ascii="Arial" w:hAnsi="Arial" w:cs="Arial"/>
          <w:sz w:val="18"/>
          <w:szCs w:val="18"/>
        </w:rPr>
        <w:t>ür Pumpensumpf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St.</w:t>
      </w:r>
    </w:p>
    <w:p w14:paraId="6F2D6CAC" w14:textId="77777777" w:rsidR="00AB4593" w:rsidRPr="001E14C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</w:r>
      <w:r w:rsidRPr="001E14C6">
        <w:rPr>
          <w:rFonts w:ascii="Arial" w:hAnsi="Arial" w:cs="Arial"/>
          <w:sz w:val="18"/>
          <w:szCs w:val="18"/>
        </w:rPr>
        <w:tab/>
        <w:t>Art. Nr. 31310</w:t>
      </w:r>
    </w:p>
    <w:p w14:paraId="3CAF0456" w14:textId="77777777" w:rsidR="00AB4593" w:rsidRPr="001E14C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</w:p>
    <w:p w14:paraId="214628D7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</w:t>
      </w:r>
      <w:r>
        <w:rPr>
          <w:rFonts w:ascii="Arial" w:hAnsi="Arial" w:cs="Arial"/>
          <w:sz w:val="18"/>
          <w:szCs w:val="18"/>
          <w:lang w:val="de-CH"/>
        </w:rPr>
        <w:t>47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Gitterrost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AB4593">
        <w:rPr>
          <w:rFonts w:ascii="Arial" w:hAnsi="Arial" w:cs="Arial"/>
          <w:sz w:val="18"/>
          <w:szCs w:val="18"/>
        </w:rPr>
        <w:t>St.</w:t>
      </w:r>
    </w:p>
    <w:p w14:paraId="1B999287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02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BG-FILCOTEN® spot-p</w:t>
      </w:r>
    </w:p>
    <w:p w14:paraId="6D971763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03</w:t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Edelstahl V2A</w:t>
      </w:r>
    </w:p>
    <w:p w14:paraId="586922B4" w14:textId="77777777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4654967" w14:textId="77777777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4CBDD17A" w14:textId="77777777" w:rsidR="00AB4593" w:rsidRPr="00AB4593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</w:r>
      <w:r w:rsidRPr="00AB4593">
        <w:rPr>
          <w:rFonts w:ascii="Arial" w:hAnsi="Arial" w:cs="Arial"/>
          <w:sz w:val="18"/>
          <w:szCs w:val="18"/>
        </w:rPr>
        <w:tab/>
        <w:t>Art. Nr. 32108</w:t>
      </w:r>
    </w:p>
    <w:p w14:paraId="291A2617" w14:textId="77777777" w:rsidR="00AB4593" w:rsidRPr="00AB4593" w:rsidRDefault="00AB4593" w:rsidP="00AB4593">
      <w:pPr>
        <w:rPr>
          <w:rFonts w:ascii="Arial" w:hAnsi="Arial" w:cs="Arial"/>
          <w:sz w:val="18"/>
          <w:szCs w:val="18"/>
        </w:rPr>
      </w:pPr>
      <w:r w:rsidRPr="00AB4593">
        <w:rPr>
          <w:rFonts w:ascii="Arial" w:hAnsi="Arial" w:cs="Arial"/>
          <w:sz w:val="18"/>
          <w:szCs w:val="18"/>
        </w:rPr>
        <w:br w:type="page"/>
      </w:r>
    </w:p>
    <w:p w14:paraId="6A7F7E74" w14:textId="421AEBFF" w:rsidR="00AB4593" w:rsidRPr="00521396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Ablaufabdeckungen</w:t>
      </w:r>
    </w:p>
    <w:p w14:paraId="38231829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62A593" w14:textId="594C0731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</w:rPr>
        <w:t>.351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01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Ablaufabdekung Doppelsteg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St.</w:t>
      </w:r>
    </w:p>
    <w:p w14:paraId="2476D996" w14:textId="50E1820D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02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parkline</w:t>
      </w:r>
    </w:p>
    <w:p w14:paraId="7E861985" w14:textId="68949906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  <w:t>03</w:t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</w:p>
    <w:p w14:paraId="798DEED6" w14:textId="77777777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>04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55107AC2" w14:textId="7B92BC9C" w:rsidR="00AB4593" w:rsidRPr="00521396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05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1251538</w:t>
      </w:r>
      <w:r w:rsidR="00491D2F">
        <w:rPr>
          <w:rFonts w:ascii="Arial" w:hAnsi="Arial" w:cs="Arial"/>
          <w:sz w:val="18"/>
          <w:szCs w:val="18"/>
          <w:lang w:val="de-CH"/>
        </w:rPr>
        <w:t>4</w:t>
      </w:r>
    </w:p>
    <w:p w14:paraId="1E9A7BC6" w14:textId="77FA39AD" w:rsidR="00AB4593" w:rsidRDefault="00AB45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E56E9DD" w14:textId="77777777" w:rsidR="00842017" w:rsidRPr="006317A0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4756A9DD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2BF504F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078DC69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17AC8FB3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52117A8D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39759BB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60500065</w:t>
      </w:r>
    </w:p>
    <w:p w14:paraId="6059FAA0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F0C5F5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0DE72F2F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50 cm</w:t>
      </w:r>
    </w:p>
    <w:p w14:paraId="7909D631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096B17E1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C7FD2CD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60500082</w:t>
      </w:r>
    </w:p>
    <w:p w14:paraId="7EC6E7EC" w14:textId="77777777" w:rsidR="00842017" w:rsidRDefault="00842017" w:rsidP="00842017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96FB5FB" w14:textId="77777777" w:rsidR="00842017" w:rsidRPr="006317A0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7DA550E5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A1D64EA" w14:textId="4803A149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Bauzeitabdeckung für </w:t>
      </w:r>
      <w:r>
        <w:rPr>
          <w:rFonts w:ascii="Arial" w:hAnsi="Arial" w:cs="Arial"/>
          <w:sz w:val="18"/>
          <w:szCs w:val="18"/>
        </w:rPr>
        <w:t xml:space="preserve">parkline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64B54B6F" w14:textId="659DC0D5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150 / 14 mm,</w:t>
      </w:r>
      <w:r>
        <w:rPr>
          <w:rFonts w:ascii="Arial" w:hAnsi="Arial" w:cs="Arial"/>
          <w:sz w:val="18"/>
          <w:szCs w:val="18"/>
        </w:rPr>
        <w:t xml:space="preserve"> l=1000mm</w:t>
      </w:r>
    </w:p>
    <w:p w14:paraId="1A1BC6C8" w14:textId="19AE1DC6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 verzinkt</w:t>
      </w:r>
    </w:p>
    <w:p w14:paraId="36A597E3" w14:textId="77777777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9C09FE8" w14:textId="7DF746FD" w:rsidR="00842017" w:rsidRPr="006317A0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1251529</w:t>
      </w:r>
      <w:r w:rsidR="00491D2F">
        <w:rPr>
          <w:rFonts w:ascii="Arial" w:hAnsi="Arial" w:cs="Arial"/>
          <w:sz w:val="18"/>
          <w:szCs w:val="18"/>
          <w:lang w:val="de-CH"/>
        </w:rPr>
        <w:t>2</w:t>
      </w:r>
    </w:p>
    <w:p w14:paraId="3DC342DA" w14:textId="77777777" w:rsidR="00842017" w:rsidRDefault="00842017" w:rsidP="00842017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45AA853" w14:textId="7572CBE9" w:rsidR="00AB4593" w:rsidRPr="006317A0" w:rsidRDefault="00AB4593" w:rsidP="00AB459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Reinigungsmaterial</w:t>
      </w:r>
    </w:p>
    <w:p w14:paraId="64F860D3" w14:textId="77777777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7A77557" w14:textId="3ABAD1B2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Reinigungsrechen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(ohne Stiel ) </w:t>
      </w:r>
      <w:r>
        <w:rPr>
          <w:rFonts w:ascii="Arial" w:hAnsi="Arial" w:cs="Arial"/>
          <w:sz w:val="18"/>
          <w:szCs w:val="18"/>
        </w:rPr>
        <w:t xml:space="preserve">für parkline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5E4D59A7" w14:textId="4AE07E94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Edelstahl V2A / 1.4301</w:t>
      </w:r>
    </w:p>
    <w:p w14:paraId="6B3224A0" w14:textId="3D39AA2C" w:rsidR="00AB4593" w:rsidRPr="006317A0" w:rsidRDefault="00AB4593" w:rsidP="00AB459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12515</w:t>
      </w:r>
      <w:r>
        <w:rPr>
          <w:rFonts w:ascii="Arial" w:hAnsi="Arial" w:cs="Arial"/>
          <w:sz w:val="18"/>
          <w:szCs w:val="18"/>
          <w:lang w:val="de-CH"/>
        </w:rPr>
        <w:t>39</w:t>
      </w:r>
      <w:r w:rsidR="00491D2F">
        <w:rPr>
          <w:rFonts w:ascii="Arial" w:hAnsi="Arial" w:cs="Arial"/>
          <w:sz w:val="18"/>
          <w:szCs w:val="18"/>
          <w:lang w:val="de-CH"/>
        </w:rPr>
        <w:t>1</w:t>
      </w:r>
    </w:p>
    <w:p w14:paraId="7DB408A1" w14:textId="77777777" w:rsidR="00AB4593" w:rsidRDefault="00AB4593" w:rsidP="00AB4593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7928DB5" w14:textId="2EA50D65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4C535B47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E19CD1" w14:textId="77777777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4E49D897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06EA75" w14:textId="72566C3F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.411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Beton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E5D368F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390304A9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43D6A9C7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47EC90" w14:textId="77777777" w:rsidR="00842017" w:rsidRPr="00521396" w:rsidRDefault="00842017" w:rsidP="00842017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521396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5B4B201C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1BBD2B" w14:textId="788393C3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  <w:t>.431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01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Beton</w:t>
      </w:r>
      <w:r w:rsidRPr="00521396">
        <w:rPr>
          <w:rFonts w:ascii="Arial" w:hAnsi="Arial" w:cs="Arial"/>
          <w:sz w:val="18"/>
          <w:szCs w:val="18"/>
          <w:lang w:val="de-CH"/>
        </w:rPr>
        <w:t xml:space="preserve">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F350324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02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2FC68B44" w14:textId="77777777" w:rsidR="00842017" w:rsidRPr="00521396" w:rsidRDefault="00842017" w:rsidP="00842017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>03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  <w:r w:rsidRPr="00521396">
        <w:rPr>
          <w:rFonts w:ascii="Arial" w:hAnsi="Arial" w:cs="Arial"/>
          <w:sz w:val="18"/>
          <w:szCs w:val="18"/>
          <w:lang w:val="de-CH"/>
        </w:rPr>
        <w:tab/>
      </w:r>
    </w:p>
    <w:p w14:paraId="153F4C07" w14:textId="77777777" w:rsidR="00842017" w:rsidRDefault="00842017" w:rsidP="00384F0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sectPr w:rsidR="0084201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A50D" w14:textId="77777777" w:rsidR="00FE18F3" w:rsidRDefault="00FE18F3" w:rsidP="00FE18F3">
      <w:pPr>
        <w:spacing w:after="0" w:line="240" w:lineRule="auto"/>
      </w:pPr>
      <w:r>
        <w:separator/>
      </w:r>
    </w:p>
  </w:endnote>
  <w:endnote w:type="continuationSeparator" w:id="0">
    <w:p w14:paraId="76FD6189" w14:textId="77777777" w:rsidR="00FE18F3" w:rsidRDefault="00FE18F3" w:rsidP="00F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53AA" w14:textId="77777777" w:rsidR="0056149B" w:rsidRPr="000D349C" w:rsidRDefault="0056149B" w:rsidP="0056149B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417262EB" w14:textId="77777777" w:rsidR="0056149B" w:rsidRPr="000D349C" w:rsidRDefault="0056149B" w:rsidP="0056149B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0D349C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0D349C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  <w:p w14:paraId="0FEBCA3F" w14:textId="77777777" w:rsidR="00B31C8E" w:rsidRPr="00B31C8E" w:rsidRDefault="00B31C8E" w:rsidP="00B31C8E">
    <w:pPr>
      <w:pStyle w:val="Fuzeile"/>
      <w:pBdr>
        <w:top w:val="single" w:sz="4" w:space="1" w:color="auto"/>
      </w:pBdr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619B" w14:textId="77777777" w:rsidR="00FE18F3" w:rsidRDefault="00FE18F3" w:rsidP="00FE18F3">
      <w:pPr>
        <w:spacing w:after="0" w:line="240" w:lineRule="auto"/>
      </w:pPr>
      <w:r>
        <w:separator/>
      </w:r>
    </w:p>
  </w:footnote>
  <w:footnote w:type="continuationSeparator" w:id="0">
    <w:p w14:paraId="4D4DB5EE" w14:textId="77777777" w:rsidR="00FE18F3" w:rsidRDefault="00FE18F3" w:rsidP="00F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7AE" w14:textId="7754DB00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50D0F68" wp14:editId="5F75E239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FCA">
      <w:rPr>
        <w:rFonts w:ascii="Arial" w:eastAsia="Times New Roman" w:hAnsi="Arial" w:cs="Arial"/>
        <w:lang w:val="de-CH" w:eastAsia="de-DE"/>
      </w:rPr>
      <w:t xml:space="preserve">BG FOLCOTEN parkline NW 150 BH </w:t>
    </w:r>
    <w:r w:rsidR="00491D2F">
      <w:rPr>
        <w:rFonts w:ascii="Arial" w:eastAsia="Times New Roman" w:hAnsi="Arial" w:cs="Arial"/>
        <w:lang w:val="de-CH" w:eastAsia="de-DE"/>
      </w:rPr>
      <w:t>50</w:t>
    </w:r>
    <w:r w:rsidR="00E40FCA">
      <w:rPr>
        <w:rFonts w:ascii="Arial" w:eastAsia="Times New Roman" w:hAnsi="Arial" w:cs="Arial"/>
        <w:lang w:val="de-CH" w:eastAsia="de-DE"/>
      </w:rPr>
      <w:t xml:space="preserve"> mm</w:t>
    </w:r>
  </w:p>
  <w:p w14:paraId="1E514127" w14:textId="09C0B153" w:rsidR="00FE18F3" w:rsidRPr="00FE18F3" w:rsidRDefault="00C02FF8" w:rsidP="00C02FF8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13B73C7B" w14:textId="77777777" w:rsidR="00FE18F3" w:rsidRPr="00FE18F3" w:rsidRDefault="00FE18F3" w:rsidP="00FE18F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2E3D4112" w14:textId="30B59BBE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EF62973" w14:textId="762155DF" w:rsidR="00FE18F3" w:rsidRPr="00FE18F3" w:rsidRDefault="00FE18F3" w:rsidP="00FE18F3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44A11FC8" w14:textId="77777777" w:rsidR="00FE18F3" w:rsidRPr="00FE18F3" w:rsidRDefault="00FE18F3" w:rsidP="00FE18F3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7B9DFA9" w14:textId="167336CF" w:rsidR="00FE18F3" w:rsidRPr="00FE18F3" w:rsidRDefault="00FE18F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28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F3"/>
    <w:rsid w:val="000D0F9F"/>
    <w:rsid w:val="001F05D6"/>
    <w:rsid w:val="002A1A31"/>
    <w:rsid w:val="002A38C3"/>
    <w:rsid w:val="002D7565"/>
    <w:rsid w:val="00384F08"/>
    <w:rsid w:val="00491D2F"/>
    <w:rsid w:val="00530545"/>
    <w:rsid w:val="0056149B"/>
    <w:rsid w:val="006124EB"/>
    <w:rsid w:val="00651B37"/>
    <w:rsid w:val="00660FA2"/>
    <w:rsid w:val="006B202E"/>
    <w:rsid w:val="007965B0"/>
    <w:rsid w:val="00842017"/>
    <w:rsid w:val="00887E29"/>
    <w:rsid w:val="00A01063"/>
    <w:rsid w:val="00A17693"/>
    <w:rsid w:val="00A27440"/>
    <w:rsid w:val="00A47A15"/>
    <w:rsid w:val="00A81880"/>
    <w:rsid w:val="00AB4593"/>
    <w:rsid w:val="00B31C8E"/>
    <w:rsid w:val="00C02FF8"/>
    <w:rsid w:val="00C263EE"/>
    <w:rsid w:val="00C3225C"/>
    <w:rsid w:val="00CE412E"/>
    <w:rsid w:val="00CE5181"/>
    <w:rsid w:val="00D32893"/>
    <w:rsid w:val="00D438B3"/>
    <w:rsid w:val="00E40FCA"/>
    <w:rsid w:val="00E452A7"/>
    <w:rsid w:val="00E853FB"/>
    <w:rsid w:val="00E917F4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08EE595"/>
  <w15:chartTrackingRefBased/>
  <w15:docId w15:val="{272065F2-D5CD-48FC-BC2C-A5EED51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18F3"/>
  </w:style>
  <w:style w:type="paragraph" w:styleId="Fuzeile">
    <w:name w:val="footer"/>
    <w:basedOn w:val="Standard"/>
    <w:link w:val="Fu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18F3"/>
  </w:style>
  <w:style w:type="character" w:styleId="Hyperlink">
    <w:name w:val="Hyperlink"/>
    <w:basedOn w:val="Absatz-Standardschriftart"/>
    <w:uiPriority w:val="99"/>
    <w:semiHidden/>
    <w:rsid w:val="00FE18F3"/>
    <w:rPr>
      <w:rFonts w:ascii="Times New Roman" w:hAnsi="Times New Roman"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3</cp:revision>
  <cp:lastPrinted>2021-11-15T14:38:00Z</cp:lastPrinted>
  <dcterms:created xsi:type="dcterms:W3CDTF">2022-03-03T14:21:00Z</dcterms:created>
  <dcterms:modified xsi:type="dcterms:W3CDTF">2022-03-03T14:22:00Z</dcterms:modified>
</cp:coreProperties>
</file>